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DA77" w14:textId="6ED6B45D" w:rsidR="00FC730B" w:rsidRDefault="00FC730B" w:rsidP="00FC730B">
      <w:pPr>
        <w:pStyle w:val="paragraph"/>
        <w:spacing w:before="0" w:beforeAutospacing="0" w:after="0" w:afterAutospacing="0"/>
        <w:ind w:left="-720" w:right="-540"/>
        <w:jc w:val="center"/>
        <w:textAlignment w:val="baseline"/>
        <w:rPr>
          <w:rStyle w:val="normaltextrun"/>
          <w:b/>
          <w:bCs/>
          <w:color w:val="002060"/>
          <w:sz w:val="20"/>
          <w:szCs w:val="20"/>
        </w:rPr>
      </w:pPr>
      <w:bookmarkStart w:id="0" w:name="_GoBack"/>
      <w:bookmarkEnd w:id="0"/>
    </w:p>
    <w:p w14:paraId="7F6FB7EE" w14:textId="72B420B7" w:rsidR="00FC730B" w:rsidRPr="005D31F6" w:rsidRDefault="00FC730B" w:rsidP="00FC730B">
      <w:pPr>
        <w:pStyle w:val="paragraph"/>
        <w:spacing w:before="0" w:beforeAutospacing="0" w:after="0" w:afterAutospacing="0"/>
        <w:ind w:left="-720" w:right="-54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5D31F6">
        <w:rPr>
          <w:rStyle w:val="normaltextrun"/>
          <w:b/>
          <w:bCs/>
          <w:color w:val="002060"/>
          <w:sz w:val="32"/>
          <w:szCs w:val="32"/>
        </w:rPr>
        <w:t>S</w:t>
      </w:r>
      <w:r w:rsidR="00987496">
        <w:rPr>
          <w:rStyle w:val="normaltextrun"/>
          <w:b/>
          <w:bCs/>
          <w:color w:val="002060"/>
          <w:sz w:val="32"/>
          <w:szCs w:val="32"/>
        </w:rPr>
        <w:t>B1049</w:t>
      </w:r>
      <w:r w:rsidRPr="005D31F6">
        <w:rPr>
          <w:rStyle w:val="normaltextrun"/>
          <w:b/>
          <w:bCs/>
          <w:color w:val="002060"/>
          <w:sz w:val="32"/>
          <w:szCs w:val="32"/>
        </w:rPr>
        <w:t>/H</w:t>
      </w:r>
      <w:r w:rsidR="00FA61CD">
        <w:rPr>
          <w:rStyle w:val="normaltextrun"/>
          <w:b/>
          <w:bCs/>
          <w:color w:val="002060"/>
          <w:sz w:val="32"/>
          <w:szCs w:val="32"/>
        </w:rPr>
        <w:t>B162</w:t>
      </w:r>
      <w:r w:rsidR="00B97D77">
        <w:rPr>
          <w:rStyle w:val="normaltextrun"/>
          <w:b/>
          <w:bCs/>
          <w:color w:val="002060"/>
          <w:sz w:val="32"/>
          <w:szCs w:val="32"/>
        </w:rPr>
        <w:t>5</w:t>
      </w:r>
      <w:r w:rsidRPr="005D31F6">
        <w:rPr>
          <w:rStyle w:val="normaltextrun"/>
          <w:b/>
          <w:bCs/>
          <w:color w:val="002060"/>
          <w:sz w:val="32"/>
          <w:szCs w:val="32"/>
        </w:rPr>
        <w:t xml:space="preserve"> - An Act Relative to the Defense Against Abusive Waivers</w:t>
      </w:r>
      <w:r w:rsidRPr="005D31F6">
        <w:rPr>
          <w:rStyle w:val="eop"/>
          <w:sz w:val="32"/>
          <w:szCs w:val="32"/>
        </w:rPr>
        <w:t> </w:t>
      </w:r>
    </w:p>
    <w:p w14:paraId="7BF02835" w14:textId="4204E9B8" w:rsidR="00FC730B" w:rsidRDefault="00FC730B" w:rsidP="00FC73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color w:val="002060"/>
          <w:sz w:val="28"/>
          <w:szCs w:val="28"/>
        </w:rPr>
      </w:pPr>
      <w:r w:rsidRPr="00960C10">
        <w:rPr>
          <w:rStyle w:val="normaltextrun"/>
          <w:b/>
          <w:i/>
          <w:color w:val="002060"/>
          <w:sz w:val="28"/>
          <w:szCs w:val="28"/>
          <w:u w:val="single"/>
        </w:rPr>
        <w:t>Lead Sponsors</w:t>
      </w:r>
      <w:r w:rsidRPr="00960C10">
        <w:rPr>
          <w:rStyle w:val="normaltextrun"/>
          <w:b/>
          <w:i/>
          <w:color w:val="002060"/>
          <w:sz w:val="28"/>
          <w:szCs w:val="28"/>
        </w:rPr>
        <w:t xml:space="preserve">: </w:t>
      </w:r>
      <w:r w:rsidR="00176D5F">
        <w:rPr>
          <w:rStyle w:val="normaltextrun"/>
          <w:b/>
          <w:i/>
          <w:color w:val="002060"/>
          <w:sz w:val="28"/>
          <w:szCs w:val="28"/>
        </w:rPr>
        <w:t xml:space="preserve">Senator </w:t>
      </w:r>
      <w:proofErr w:type="spellStart"/>
      <w:r w:rsidR="00176D5F">
        <w:rPr>
          <w:rStyle w:val="normaltextrun"/>
          <w:b/>
          <w:i/>
          <w:color w:val="002060"/>
          <w:sz w:val="28"/>
          <w:szCs w:val="28"/>
        </w:rPr>
        <w:t>Harriette</w:t>
      </w:r>
      <w:proofErr w:type="spellEnd"/>
      <w:r w:rsidR="00176D5F">
        <w:rPr>
          <w:rStyle w:val="normaltextrun"/>
          <w:b/>
          <w:i/>
          <w:color w:val="002060"/>
          <w:sz w:val="28"/>
          <w:szCs w:val="28"/>
        </w:rPr>
        <w:t xml:space="preserve"> Chandler and Rep. Ken Gordon</w:t>
      </w:r>
    </w:p>
    <w:p w14:paraId="4743781B" w14:textId="77777777" w:rsidR="009A1793" w:rsidRDefault="00FC730B" w:rsidP="009A17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 w:rsidRPr="005F7273">
        <w:rPr>
          <w:rStyle w:val="normaltextrun"/>
          <w:b/>
          <w:bCs/>
          <w:iCs/>
        </w:rPr>
        <w:t>The Defense Against Abusive Waivers Act (DAAWA)</w:t>
      </w:r>
      <w:r w:rsidRPr="005F7273">
        <w:rPr>
          <w:rStyle w:val="normaltextrun"/>
          <w:b/>
          <w:bCs/>
          <w:i/>
          <w:iCs/>
        </w:rPr>
        <w:t> </w:t>
      </w:r>
      <w:r w:rsidRPr="005F7273">
        <w:rPr>
          <w:rStyle w:val="normaltextrun"/>
          <w:b/>
        </w:rPr>
        <w:t>will prevent employers from requiring that an employee sign a pre-dispute waiver of civil rights and remedies relating to discrimination, nonpayment, retaliation, and sexual harassment.</w:t>
      </w:r>
    </w:p>
    <w:p w14:paraId="02639195" w14:textId="77777777" w:rsidR="005D31F6" w:rsidRDefault="005D31F6" w:rsidP="009A17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</w:p>
    <w:p w14:paraId="40D4B893" w14:textId="77777777" w:rsidR="001B1E19" w:rsidRDefault="00FC0E0A" w:rsidP="009A1793">
      <w:pPr>
        <w:pStyle w:val="paragraph"/>
        <w:spacing w:before="0"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8BD08" wp14:editId="1388B4ED">
                <wp:simplePos x="0" y="0"/>
                <wp:positionH relativeFrom="column">
                  <wp:posOffset>2996418</wp:posOffset>
                </wp:positionH>
                <wp:positionV relativeFrom="paragraph">
                  <wp:posOffset>2351257</wp:posOffset>
                </wp:positionV>
                <wp:extent cx="3516630" cy="4459215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445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3B13C" w14:textId="77777777" w:rsidR="009E447C" w:rsidRPr="005D31F6" w:rsidRDefault="009E447C" w:rsidP="009E447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5D31F6">
                              <w:rPr>
                                <w:rStyle w:val="normaltextrun"/>
                                <w:b/>
                                <w:bCs/>
                                <w:color w:val="002060"/>
                                <w:u w:val="single"/>
                              </w:rPr>
                              <w:t>Abusive Waivers Enable Workplace Sexual Harassment in MA to Continue:</w:t>
                            </w:r>
                            <w:r w:rsidRPr="005D31F6">
                              <w:rPr>
                                <w:rStyle w:val="normaltextrun"/>
                                <w:b/>
                                <w:bCs/>
                              </w:rPr>
                              <w:t> </w:t>
                            </w:r>
                            <w:r w:rsidRPr="005D31F6">
                              <w:rPr>
                                <w:rStyle w:val="eop"/>
                              </w:rPr>
                              <w:t> </w:t>
                            </w:r>
                          </w:p>
                          <w:p w14:paraId="24F304CB" w14:textId="77777777" w:rsidR="00CD667C" w:rsidRPr="00CD667C" w:rsidRDefault="00CD667C" w:rsidP="00CD667C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normaltextrun"/>
                                <w:rFonts w:ascii="Calibri" w:hAnsi="Calibri" w:cs="Segoe UI"/>
                                <w:sz w:val="21"/>
                                <w:szCs w:val="21"/>
                              </w:rPr>
                            </w:pPr>
                            <w:r w:rsidRPr="00CD66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According to a WBUR poll, </w:t>
                            </w:r>
                            <w:r w:rsidRPr="00CD667C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more than 20% of Massachusetts voters</w:t>
                            </w:r>
                            <w:r w:rsidRPr="00CD66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 say that they have experienced workplace sexual harassment. That number rises to </w:t>
                            </w:r>
                            <w:r w:rsidRPr="00CD667C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1 in 3 among women</w:t>
                            </w:r>
                            <w:r w:rsidRPr="00CD66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A0BA9DA" w14:textId="77777777" w:rsidR="00CD667C" w:rsidRPr="00CD667C" w:rsidRDefault="00CD667C" w:rsidP="00CD667C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normaltextrun"/>
                                <w:rFonts w:ascii="Calibri" w:hAnsi="Calibri" w:cs="Segoe UI"/>
                                <w:sz w:val="21"/>
                                <w:szCs w:val="21"/>
                              </w:rPr>
                            </w:pPr>
                            <w:r w:rsidRPr="00CD66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The Boston Globe reveals that </w:t>
                            </w:r>
                            <w:r w:rsidRPr="00CD667C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9 out of 10 Boston women </w:t>
                            </w:r>
                            <w:r w:rsidRPr="00CD66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say that workplace sexual harassment is currently a problem. Surveys find that the vast majority of workers that experience sexual harassment </w:t>
                            </w:r>
                            <w:r w:rsidRPr="00CD667C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never report it</w:t>
                            </w:r>
                            <w:r w:rsidRPr="00CD66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C7FDC52" w14:textId="77777777" w:rsidR="00CD667C" w:rsidRPr="00CD667C" w:rsidRDefault="00CD667C" w:rsidP="00CD667C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normaltextrun"/>
                                <w:rFonts w:ascii="Calibri" w:hAnsi="Calibri" w:cs="Segoe UI"/>
                                <w:sz w:val="21"/>
                                <w:szCs w:val="21"/>
                              </w:rPr>
                            </w:pPr>
                            <w:r w:rsidRPr="00CD66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Under current Massachusetts law, </w:t>
                            </w:r>
                            <w:r w:rsidRPr="00CD667C">
                              <w:rPr>
                                <w:rStyle w:val="normaltextrun"/>
                                <w:b/>
                                <w:i/>
                                <w:sz w:val="21"/>
                                <w:szCs w:val="21"/>
                              </w:rPr>
                              <w:t>an employer is liable</w:t>
                            </w:r>
                            <w:r w:rsidRPr="00CD667C">
                              <w:rPr>
                                <w:rStyle w:val="normaltextru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D66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>for instances of sexual harassment committed by supervisory employees, and is often liable for harassment among co-equals. It is illegal to retaliate for filing a sexual harassment claim.</w:t>
                            </w:r>
                          </w:p>
                          <w:p w14:paraId="6034249B" w14:textId="77777777" w:rsidR="00CD667C" w:rsidRPr="00CD667C" w:rsidRDefault="00CD667C" w:rsidP="00CD667C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normaltextrun"/>
                                <w:rFonts w:ascii="Calibri" w:hAnsi="Calibri" w:cs="Segoe UI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D667C">
                              <w:rPr>
                                <w:rStyle w:val="normaltextrun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Pre-dispute waivers, however, encourage silence in the face of workplace sexual harassment by stripping an employee of their civil rights</w:t>
                            </w:r>
                            <w:r w:rsidRPr="00CD667C">
                              <w:rPr>
                                <w:rStyle w:val="normaltextrun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14:paraId="4B6D40F3" w14:textId="77777777" w:rsidR="00CD667C" w:rsidRPr="00CD667C" w:rsidRDefault="00CD667C" w:rsidP="00CD667C">
                            <w:pPr>
                              <w:pStyle w:val="paragraph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Segoe U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D66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Employees often fear losing their job if they file a claim within the company </w:t>
                            </w:r>
                          </w:p>
                          <w:p w14:paraId="396180AC" w14:textId="77777777" w:rsidR="00CD667C" w:rsidRPr="00FC0E0A" w:rsidRDefault="00CD667C" w:rsidP="00CD667C">
                            <w:pPr>
                              <w:pStyle w:val="paragraph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Segoe UI"/>
                                <w:color w:val="000000" w:themeColor="text1"/>
                              </w:rPr>
                            </w:pPr>
                            <w:r w:rsidRPr="00FC0E0A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Employers have no incentive to abide by the law or investigate a complaint because </w:t>
                            </w:r>
                            <w:r w:rsidRPr="00FC0E0A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the employee signed away their means of redress.</w:t>
                            </w:r>
                          </w:p>
                          <w:p w14:paraId="6C920A84" w14:textId="77777777" w:rsidR="00CD667C" w:rsidRPr="00FC0E0A" w:rsidRDefault="00CD667C" w:rsidP="00FC0E0A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normaltextru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C0E0A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In one case, an employer successfully required that a </w:t>
                            </w:r>
                            <w:r w:rsidRPr="00FC0E0A">
                              <w:rPr>
                                <w:rStyle w:val="normaltextrun"/>
                                <w:bCs/>
                                <w:iCs/>
                                <w:sz w:val="21"/>
                                <w:szCs w:val="21"/>
                              </w:rPr>
                              <w:t>sexual harassment victim be forced to arbitrate in the same office in which she was harassed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5.95pt;margin-top:185.15pt;width:276.9pt;height:351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" fillcolor="white [3201]" stroked="f" strokeweight=".5pt">
                <v:textbox>
                  <w:txbxContent>
                    <w:p w:rsidR="009E447C" w:rsidRPr="005D31F6" w:rsidRDefault="009E447C" w:rsidP="009E447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5D31F6">
                        <w:rPr>
                          <w:rStyle w:val="normaltextrun"/>
                          <w:b/>
                          <w:bCs/>
                          <w:color w:val="002060"/>
                          <w:u w:val="single"/>
                        </w:rPr>
                        <w:t>Abusive Waivers Enable Workplace Sexual Harassment in MA to Continue:</w:t>
                      </w:r>
                      <w:r w:rsidRPr="005D31F6">
                        <w:rPr>
                          <w:rStyle w:val="normaltextrun"/>
                          <w:b/>
                          <w:bCs/>
                        </w:rPr>
                        <w:t> </w:t>
                      </w:r>
                      <w:r w:rsidRPr="005D31F6">
                        <w:rPr>
                          <w:rStyle w:val="eop"/>
                        </w:rPr>
                        <w:t> </w:t>
                      </w:r>
                    </w:p>
                    <w:p w:rsidR="00CD667C" w:rsidRPr="00CD667C" w:rsidRDefault="00CD667C" w:rsidP="00CD667C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normaltextrun"/>
                          <w:rFonts w:ascii="Calibri" w:hAnsi="Calibri" w:cs="Segoe UI"/>
                          <w:sz w:val="21"/>
                          <w:szCs w:val="21"/>
                        </w:rPr>
                      </w:pPr>
                      <w:r w:rsidRPr="00CD667C">
                        <w:rPr>
                          <w:rStyle w:val="normaltextrun"/>
                          <w:sz w:val="21"/>
                          <w:szCs w:val="21"/>
                        </w:rPr>
                        <w:t xml:space="preserve">According to a WBUR poll, </w:t>
                      </w:r>
                      <w:r w:rsidRPr="00CD667C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more than 20% of Massachusetts voters</w:t>
                      </w:r>
                      <w:r w:rsidRPr="00CD667C">
                        <w:rPr>
                          <w:rStyle w:val="normaltextrun"/>
                          <w:sz w:val="21"/>
                          <w:szCs w:val="21"/>
                        </w:rPr>
                        <w:t xml:space="preserve"> say that they have experienced workplace sexual harassment. That number rises to </w:t>
                      </w:r>
                      <w:r w:rsidRPr="00CD667C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1 in 3 among women</w:t>
                      </w:r>
                      <w:r w:rsidRPr="00CD667C">
                        <w:rPr>
                          <w:rStyle w:val="normaltextrun"/>
                          <w:sz w:val="21"/>
                          <w:szCs w:val="21"/>
                        </w:rPr>
                        <w:t>.</w:t>
                      </w:r>
                    </w:p>
                    <w:p w:rsidR="00CD667C" w:rsidRPr="00CD667C" w:rsidRDefault="00CD667C" w:rsidP="00CD667C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normaltextrun"/>
                          <w:rFonts w:ascii="Calibri" w:hAnsi="Calibri" w:cs="Segoe UI"/>
                          <w:sz w:val="21"/>
                          <w:szCs w:val="21"/>
                        </w:rPr>
                      </w:pPr>
                      <w:r w:rsidRPr="00CD667C">
                        <w:rPr>
                          <w:rStyle w:val="normaltextrun"/>
                          <w:sz w:val="21"/>
                          <w:szCs w:val="21"/>
                        </w:rPr>
                        <w:t xml:space="preserve">The Boston Globe reveals that </w:t>
                      </w:r>
                      <w:r w:rsidRPr="00CD667C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9 out of 10 Boston women </w:t>
                      </w:r>
                      <w:r w:rsidRPr="00CD667C">
                        <w:rPr>
                          <w:rStyle w:val="normaltextrun"/>
                          <w:sz w:val="21"/>
                          <w:szCs w:val="21"/>
                        </w:rPr>
                        <w:t xml:space="preserve">say that workplace sexual harassment is currently a problem. Surveys find that the vast majority of workers that experience sexual harassment </w:t>
                      </w:r>
                      <w:r w:rsidRPr="00CD667C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never report it</w:t>
                      </w:r>
                      <w:r w:rsidRPr="00CD667C">
                        <w:rPr>
                          <w:rStyle w:val="normaltextrun"/>
                          <w:sz w:val="21"/>
                          <w:szCs w:val="21"/>
                        </w:rPr>
                        <w:t>.</w:t>
                      </w:r>
                    </w:p>
                    <w:p w:rsidR="00CD667C" w:rsidRPr="00CD667C" w:rsidRDefault="00CD667C" w:rsidP="00CD667C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normaltextrun"/>
                          <w:rFonts w:ascii="Calibri" w:hAnsi="Calibri" w:cs="Segoe UI"/>
                          <w:sz w:val="21"/>
                          <w:szCs w:val="21"/>
                        </w:rPr>
                      </w:pPr>
                      <w:r w:rsidRPr="00CD667C">
                        <w:rPr>
                          <w:rStyle w:val="normaltextrun"/>
                          <w:sz w:val="21"/>
                          <w:szCs w:val="21"/>
                        </w:rPr>
                        <w:t xml:space="preserve">Under current Massachusetts law, </w:t>
                      </w:r>
                      <w:r w:rsidRPr="00CD667C">
                        <w:rPr>
                          <w:rStyle w:val="normaltextrun"/>
                          <w:b/>
                          <w:i/>
                          <w:sz w:val="21"/>
                          <w:szCs w:val="21"/>
                        </w:rPr>
                        <w:t>an employer is liable</w:t>
                      </w:r>
                      <w:r w:rsidRPr="00CD667C">
                        <w:rPr>
                          <w:rStyle w:val="normaltextru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D667C">
                        <w:rPr>
                          <w:rStyle w:val="normaltextrun"/>
                          <w:sz w:val="21"/>
                          <w:szCs w:val="21"/>
                        </w:rPr>
                        <w:t>for instances of sexual harassment committed by supervisory employees, and is often liable for harassment among co-equals. It is illegal to retaliate for filing a sexual harassment claim.</w:t>
                      </w:r>
                    </w:p>
                    <w:p w:rsidR="00CD667C" w:rsidRPr="00CD667C" w:rsidRDefault="00CD667C" w:rsidP="00CD667C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normaltextrun"/>
                          <w:rFonts w:ascii="Calibri" w:hAnsi="Calibri" w:cs="Segoe UI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CD667C">
                        <w:rPr>
                          <w:rStyle w:val="normaltextrun"/>
                          <w:b/>
                          <w:bCs/>
                          <w:sz w:val="21"/>
                          <w:szCs w:val="21"/>
                          <w:u w:val="single"/>
                        </w:rPr>
                        <w:t>Pre-dispute waivers, however, encourage silence in the face of workplace sexual harassment by stripping an employee of their civil rights</w:t>
                      </w:r>
                      <w:r w:rsidRPr="00CD667C">
                        <w:rPr>
                          <w:rStyle w:val="normaltextrun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CD667C" w:rsidRPr="00CD667C" w:rsidRDefault="00CD667C" w:rsidP="00CD667C">
                      <w:pPr>
                        <w:pStyle w:val="paragraph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Segoe UI"/>
                          <w:color w:val="000000" w:themeColor="text1"/>
                          <w:sz w:val="21"/>
                          <w:szCs w:val="21"/>
                        </w:rPr>
                      </w:pPr>
                      <w:r w:rsidRPr="00CD667C">
                        <w:rPr>
                          <w:rStyle w:val="normaltextrun"/>
                          <w:sz w:val="21"/>
                          <w:szCs w:val="21"/>
                        </w:rPr>
                        <w:t xml:space="preserve">Employees often fear losing their job if they file a claim within the company </w:t>
                      </w:r>
                    </w:p>
                    <w:p w:rsidR="00CD667C" w:rsidRPr="00FC0E0A" w:rsidRDefault="00CD667C" w:rsidP="00CD667C">
                      <w:pPr>
                        <w:pStyle w:val="paragraph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Segoe UI"/>
                          <w:color w:val="000000" w:themeColor="text1"/>
                        </w:rPr>
                      </w:pPr>
                      <w:r w:rsidRPr="00FC0E0A">
                        <w:rPr>
                          <w:rStyle w:val="normaltextrun"/>
                          <w:sz w:val="21"/>
                          <w:szCs w:val="21"/>
                        </w:rPr>
                        <w:t xml:space="preserve">Employers have no incentive to abide by the law or investigate a complaint because </w:t>
                      </w:r>
                      <w:r w:rsidRPr="00FC0E0A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the employee signed away their means of redress.</w:t>
                      </w:r>
                    </w:p>
                    <w:p w:rsidR="00CD667C" w:rsidRPr="00FC0E0A" w:rsidRDefault="00CD667C" w:rsidP="00FC0E0A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normaltextrun"/>
                          <w:color w:val="000000" w:themeColor="text1"/>
                          <w:sz w:val="21"/>
                          <w:szCs w:val="21"/>
                        </w:rPr>
                      </w:pPr>
                      <w:r w:rsidRPr="00FC0E0A">
                        <w:rPr>
                          <w:rStyle w:val="normaltextrun"/>
                          <w:sz w:val="21"/>
                          <w:szCs w:val="21"/>
                        </w:rPr>
                        <w:t xml:space="preserve">In one case, an employer successfully required that a </w:t>
                      </w:r>
                      <w:r w:rsidRPr="00FC0E0A">
                        <w:rPr>
                          <w:rStyle w:val="normaltextrun"/>
                          <w:bCs/>
                          <w:iCs/>
                          <w:sz w:val="21"/>
                          <w:szCs w:val="21"/>
                        </w:rPr>
                        <w:t>sexual harassment victim be forced to arbitrate in the same office in which she was harassed</w:t>
                      </w:r>
                    </w:p>
                  </w:txbxContent>
                </v:textbox>
              </v:shape>
            </w:pict>
          </mc:Fallback>
        </mc:AlternateContent>
      </w:r>
      <w:r w:rsidR="009E44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1937A" wp14:editId="31D3B60B">
                <wp:simplePos x="0" y="0"/>
                <wp:positionH relativeFrom="column">
                  <wp:posOffset>-541606</wp:posOffset>
                </wp:positionH>
                <wp:positionV relativeFrom="paragraph">
                  <wp:posOffset>3758028</wp:posOffset>
                </wp:positionV>
                <wp:extent cx="3537585" cy="3052689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3052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56A16" w14:textId="77777777" w:rsidR="009E447C" w:rsidRDefault="009E447C" w:rsidP="009E447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b/>
                                <w:bCs/>
                                <w:color w:val="002060"/>
                              </w:rPr>
                            </w:pPr>
                            <w:r w:rsidRPr="0172EC2C">
                              <w:rPr>
                                <w:rStyle w:val="normaltextrun"/>
                                <w:b/>
                                <w:bCs/>
                                <w:color w:val="002060"/>
                                <w:u w:val="single"/>
                              </w:rPr>
                              <w:t>The Proposed Solution:</w:t>
                            </w:r>
                          </w:p>
                          <w:p w14:paraId="6FF3B0F8" w14:textId="77777777" w:rsidR="009E447C" w:rsidRPr="009E447C" w:rsidRDefault="009E447C" w:rsidP="009E447C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Segoe UI" w:hAnsi="Segoe UI" w:cs="Segoe U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E447C">
                              <w:rPr>
                                <w:rStyle w:val="normaltextrun"/>
                                <w:bCs/>
                                <w:sz w:val="21"/>
                                <w:szCs w:val="21"/>
                              </w:rPr>
                              <w:t xml:space="preserve">DAAWA </w:t>
                            </w:r>
                            <w:r w:rsidRPr="009E44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renders provisions in any employment contract that waive rights or remedies related to claims of discrimination, retaliation, nonpayment, or sexual harassment </w:t>
                            </w:r>
                            <w:r w:rsidRPr="009E447C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null and void.</w:t>
                            </w:r>
                          </w:p>
                          <w:p w14:paraId="72D91845" w14:textId="77777777" w:rsidR="009E447C" w:rsidRPr="009E447C" w:rsidRDefault="009E447C" w:rsidP="009E447C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Segoe UI" w:hAnsi="Segoe UI" w:cs="Segoe U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E447C">
                              <w:rPr>
                                <w:rStyle w:val="normaltextrun"/>
                                <w:bCs/>
                                <w:sz w:val="21"/>
                                <w:szCs w:val="21"/>
                              </w:rPr>
                              <w:t>DAAWA</w:t>
                            </w:r>
                            <w:r w:rsidRPr="009E447C">
                              <w:rPr>
                                <w:rStyle w:val="normaltextru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E44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also </w:t>
                            </w:r>
                            <w:r w:rsidRPr="009E447C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prohibits </w:t>
                            </w:r>
                            <w:r w:rsidRPr="009E44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>an employer from taking retaliatory action or refusing to hire an individual that refuses to enter a contract that waives these rights.</w:t>
                            </w:r>
                          </w:p>
                          <w:p w14:paraId="0D850AC7" w14:textId="77777777" w:rsidR="009E447C" w:rsidRPr="005D31F6" w:rsidRDefault="009E447C" w:rsidP="005D31F6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Style w:val="normaltextru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E447C">
                              <w:rPr>
                                <w:rStyle w:val="normaltextrun"/>
                                <w:bCs/>
                                <w:sz w:val="21"/>
                                <w:szCs w:val="21"/>
                              </w:rPr>
                              <w:t>DAAWA</w:t>
                            </w:r>
                            <w:r w:rsidRPr="009E447C">
                              <w:rPr>
                                <w:rStyle w:val="normaltextru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E44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>will protect employees by:</w:t>
                            </w:r>
                            <w:r w:rsidR="005D31F6">
                              <w:rPr>
                                <w:rStyle w:val="normaltextru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D31F6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>Safeguarding and maintaining their rights to seek redress in court under Massachusetts law in cases of discrimination, nonpayment, retaliation and sexual harassment</w:t>
                            </w:r>
                            <w:r w:rsidR="005D31F6">
                              <w:rPr>
                                <w:rStyle w:val="normaltextru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5D31F6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>Preventing retaliation against individuals who reject improper agreements</w:t>
                            </w:r>
                            <w:r w:rsidR="005D31F6">
                              <w:rPr>
                                <w:rStyle w:val="normaltextru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5D31F6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>Providing remedies when an employer attempts to enforce an abusive agreement</w:t>
                            </w:r>
                          </w:p>
                          <w:p w14:paraId="43FB2393" w14:textId="77777777" w:rsidR="009E447C" w:rsidRPr="009E447C" w:rsidRDefault="009E447C" w:rsidP="009E447C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Style w:val="normaltextrun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E44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This act still allows for an employee to agree to arbitration or other amicable resolutions </w:t>
                            </w:r>
                            <w:r w:rsidRPr="00A236D2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after</w:t>
                            </w:r>
                            <w:r w:rsidRPr="009E44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 a dispute arises. It will </w:t>
                            </w:r>
                            <w:r w:rsidRPr="00A236D2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not</w:t>
                            </w:r>
                            <w:r w:rsidRPr="009E447C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E447C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>affect the relationship between unions and employers.</w:t>
                            </w:r>
                          </w:p>
                          <w:p w14:paraId="1490897C" w14:textId="77777777" w:rsidR="009A1793" w:rsidRDefault="009A1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27" type="#_x0000_t202" style="position:absolute;left:0;text-align:left;margin-left:-42.65pt;margin-top:295.9pt;width:278.55pt;height:24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" fillcolor="white [3201]" stroked="f" strokeweight=".5pt">
                <v:textbox>
                  <w:txbxContent>
                    <w:p w:rsidR="009E447C" w:rsidRDefault="009E447C" w:rsidP="009E447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b/>
                          <w:bCs/>
                          <w:color w:val="002060"/>
                        </w:rPr>
                      </w:pPr>
                      <w:r w:rsidRPr="0172EC2C">
                        <w:rPr>
                          <w:rStyle w:val="normaltextrun"/>
                          <w:b/>
                          <w:bCs/>
                          <w:color w:val="002060"/>
                          <w:u w:val="single"/>
                        </w:rPr>
                        <w:t>The Proposed Solution:</w:t>
                      </w:r>
                    </w:p>
                    <w:p w:rsidR="009E447C" w:rsidRPr="009E447C" w:rsidRDefault="009E447C" w:rsidP="009E447C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Segoe UI" w:hAnsi="Segoe UI" w:cs="Segoe UI"/>
                          <w:color w:val="000000" w:themeColor="text1"/>
                          <w:sz w:val="21"/>
                          <w:szCs w:val="21"/>
                        </w:rPr>
                      </w:pPr>
                      <w:r w:rsidRPr="009E447C">
                        <w:rPr>
                          <w:rStyle w:val="normaltextrun"/>
                          <w:bCs/>
                          <w:sz w:val="21"/>
                          <w:szCs w:val="21"/>
                        </w:rPr>
                        <w:t xml:space="preserve">DAAWA </w:t>
                      </w:r>
                      <w:r w:rsidRPr="009E447C">
                        <w:rPr>
                          <w:rStyle w:val="normaltextrun"/>
                          <w:sz w:val="21"/>
                          <w:szCs w:val="21"/>
                        </w:rPr>
                        <w:t xml:space="preserve">renders provisions in any employment contract that waive rights or remedies related to claims of discrimination, retaliation, nonpayment, or sexual harassment </w:t>
                      </w:r>
                      <w:r w:rsidRPr="009E447C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null and void.</w:t>
                      </w:r>
                    </w:p>
                    <w:p w:rsidR="009E447C" w:rsidRPr="009E447C" w:rsidRDefault="009E447C" w:rsidP="009E447C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Segoe UI" w:hAnsi="Segoe UI" w:cs="Segoe UI"/>
                          <w:color w:val="000000" w:themeColor="text1"/>
                          <w:sz w:val="21"/>
                          <w:szCs w:val="21"/>
                        </w:rPr>
                      </w:pPr>
                      <w:r w:rsidRPr="009E447C">
                        <w:rPr>
                          <w:rStyle w:val="normaltextrun"/>
                          <w:bCs/>
                          <w:sz w:val="21"/>
                          <w:szCs w:val="21"/>
                        </w:rPr>
                        <w:t>DAAWA</w:t>
                      </w:r>
                      <w:r w:rsidRPr="009E447C">
                        <w:rPr>
                          <w:rStyle w:val="normaltextrun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9E447C">
                        <w:rPr>
                          <w:rStyle w:val="normaltextrun"/>
                          <w:sz w:val="21"/>
                          <w:szCs w:val="21"/>
                        </w:rPr>
                        <w:t xml:space="preserve">also </w:t>
                      </w:r>
                      <w:r w:rsidRPr="009E447C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prohibits </w:t>
                      </w:r>
                      <w:r w:rsidRPr="009E447C">
                        <w:rPr>
                          <w:rStyle w:val="normaltextrun"/>
                          <w:sz w:val="21"/>
                          <w:szCs w:val="21"/>
                        </w:rPr>
                        <w:t>an employer from taking retaliatory action or refusing to hire an individual that refuses to enter a contract that waives these rights.</w:t>
                      </w:r>
                    </w:p>
                    <w:p w:rsidR="009E447C" w:rsidRPr="005D31F6" w:rsidRDefault="009E447C" w:rsidP="005D31F6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Style w:val="normaltextrun"/>
                          <w:color w:val="000000" w:themeColor="text1"/>
                          <w:sz w:val="21"/>
                          <w:szCs w:val="21"/>
                        </w:rPr>
                      </w:pPr>
                      <w:r w:rsidRPr="009E447C">
                        <w:rPr>
                          <w:rStyle w:val="normaltextrun"/>
                          <w:bCs/>
                          <w:sz w:val="21"/>
                          <w:szCs w:val="21"/>
                        </w:rPr>
                        <w:t>DAAWA</w:t>
                      </w:r>
                      <w:r w:rsidRPr="009E447C">
                        <w:rPr>
                          <w:rStyle w:val="normaltextrun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9E447C">
                        <w:rPr>
                          <w:rStyle w:val="normaltextrun"/>
                          <w:sz w:val="21"/>
                          <w:szCs w:val="21"/>
                        </w:rPr>
                        <w:t>will protect employees by:</w:t>
                      </w:r>
                      <w:r w:rsidR="005D31F6">
                        <w:rPr>
                          <w:rStyle w:val="normaltextrun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5D31F6">
                        <w:rPr>
                          <w:rStyle w:val="normaltextrun"/>
                          <w:sz w:val="21"/>
                          <w:szCs w:val="21"/>
                        </w:rPr>
                        <w:t>Safeguarding and maintaining their rights to seek redress in court under Massachusetts law in cases of discrimination, nonpayment, retaliation and sexual harassment</w:t>
                      </w:r>
                      <w:r w:rsidR="005D31F6">
                        <w:rPr>
                          <w:rStyle w:val="normaltextrun"/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 w:rsidRPr="005D31F6">
                        <w:rPr>
                          <w:rStyle w:val="normaltextrun"/>
                          <w:sz w:val="21"/>
                          <w:szCs w:val="21"/>
                        </w:rPr>
                        <w:t>Preventing retaliation against individuals who reject improper agreements</w:t>
                      </w:r>
                      <w:r w:rsidR="005D31F6">
                        <w:rPr>
                          <w:rStyle w:val="normaltextrun"/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 w:rsidRPr="005D31F6">
                        <w:rPr>
                          <w:rStyle w:val="normaltextrun"/>
                          <w:sz w:val="21"/>
                          <w:szCs w:val="21"/>
                        </w:rPr>
                        <w:t>Providing remedies when an employer attempts to enforce an abusive agreement</w:t>
                      </w:r>
                    </w:p>
                    <w:p w:rsidR="009E447C" w:rsidRPr="009E447C" w:rsidRDefault="009E447C" w:rsidP="009E447C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Style w:val="normaltextrun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9E447C">
                        <w:rPr>
                          <w:rStyle w:val="normaltextrun"/>
                          <w:sz w:val="21"/>
                          <w:szCs w:val="21"/>
                        </w:rPr>
                        <w:t xml:space="preserve">This act still allows for an employee to agree to arbitration or other amicable resolutions </w:t>
                      </w:r>
                      <w:r w:rsidRPr="00A236D2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after</w:t>
                      </w:r>
                      <w:r w:rsidRPr="009E447C">
                        <w:rPr>
                          <w:rStyle w:val="normaltextrun"/>
                          <w:sz w:val="21"/>
                          <w:szCs w:val="21"/>
                        </w:rPr>
                        <w:t xml:space="preserve"> a dispute arises. It will </w:t>
                      </w:r>
                      <w:r w:rsidRPr="00A236D2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not</w:t>
                      </w:r>
                      <w:r w:rsidRPr="009E447C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9E447C">
                        <w:rPr>
                          <w:rStyle w:val="normaltextrun"/>
                          <w:sz w:val="21"/>
                          <w:szCs w:val="21"/>
                        </w:rPr>
                        <w:t>affect the relationship between unions and employers.</w:t>
                      </w:r>
                    </w:p>
                    <w:p w:rsidR="009A1793" w:rsidRDefault="009A1793"/>
                  </w:txbxContent>
                </v:textbox>
              </v:shape>
            </w:pict>
          </mc:Fallback>
        </mc:AlternateContent>
      </w:r>
      <w:r w:rsidR="009E44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2B34E" wp14:editId="73D59CC9">
                <wp:simplePos x="0" y="0"/>
                <wp:positionH relativeFrom="column">
                  <wp:posOffset>2996418</wp:posOffset>
                </wp:positionH>
                <wp:positionV relativeFrom="paragraph">
                  <wp:posOffset>74735</wp:posOffset>
                </wp:positionV>
                <wp:extent cx="3516630" cy="2278966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227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0ECDF" w14:textId="77777777" w:rsidR="009E447C" w:rsidRPr="009E447C" w:rsidRDefault="009E447C" w:rsidP="009E447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172EC2C">
                              <w:rPr>
                                <w:rStyle w:val="normaltextru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color w:val="002060"/>
                                <w:u w:val="single"/>
                              </w:rPr>
                              <w:t>Current Rights Lost in Court</w:t>
                            </w:r>
                            <w:r w:rsidRPr="0172EC2C">
                              <w:rPr>
                                <w:rStyle w:val="normaltextrun"/>
                                <w:b/>
                                <w:bCs/>
                                <w:color w:val="002060"/>
                                <w:u w:val="single"/>
                              </w:rPr>
                              <w:t>:</w:t>
                            </w:r>
                            <w:r w:rsidRPr="0172EC2C">
                              <w:rPr>
                                <w:rStyle w:val="normaltextrun"/>
                                <w:b/>
                                <w:bCs/>
                              </w:rPr>
                              <w:t> </w:t>
                            </w:r>
                            <w:r w:rsidRPr="0172EC2C">
                              <w:rPr>
                                <w:rStyle w:val="eop"/>
                              </w:rPr>
                              <w:t> </w:t>
                            </w:r>
                          </w:p>
                          <w:p w14:paraId="749BCF9F" w14:textId="77777777" w:rsidR="009A1793" w:rsidRPr="009A1793" w:rsidRDefault="009A1793" w:rsidP="009A1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A179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Right to Be a Party in MCAD Action</w:t>
                            </w:r>
                          </w:p>
                          <w:p w14:paraId="1878F1D6" w14:textId="77777777" w:rsidR="009A1793" w:rsidRPr="009A1793" w:rsidRDefault="009A1793" w:rsidP="009A1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A179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Right to Jury in Judicial Forum</w:t>
                            </w:r>
                          </w:p>
                          <w:p w14:paraId="72E267F2" w14:textId="77777777" w:rsidR="009A1793" w:rsidRPr="009A1793" w:rsidRDefault="009A1793" w:rsidP="009A1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A179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Right to Pursue Claims in Judicial Forum</w:t>
                            </w:r>
                          </w:p>
                          <w:p w14:paraId="72BA9A82" w14:textId="77777777" w:rsidR="009A1793" w:rsidRPr="009A1793" w:rsidRDefault="009A1793" w:rsidP="009A1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A179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Choice of Law</w:t>
                            </w:r>
                          </w:p>
                          <w:p w14:paraId="7BC66722" w14:textId="77777777" w:rsidR="009A1793" w:rsidRPr="009A1793" w:rsidRDefault="009A1793" w:rsidP="009A1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A179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Opting Out of Wage and Anti-Discrimination Laws</w:t>
                            </w:r>
                          </w:p>
                          <w:p w14:paraId="056F7193" w14:textId="77777777" w:rsidR="009A1793" w:rsidRPr="009A1793" w:rsidRDefault="009A1793" w:rsidP="009A1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A179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Damages</w:t>
                            </w:r>
                          </w:p>
                          <w:p w14:paraId="1F64CF60" w14:textId="77777777" w:rsidR="009A1793" w:rsidRPr="009A1793" w:rsidRDefault="009A1793" w:rsidP="009A1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A179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Class Actions</w:t>
                            </w:r>
                          </w:p>
                          <w:p w14:paraId="79744779" w14:textId="77777777" w:rsidR="009A1793" w:rsidRPr="009A1793" w:rsidRDefault="009A1793" w:rsidP="009A1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A179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Statutes of Limitations</w:t>
                            </w:r>
                          </w:p>
                          <w:p w14:paraId="7CE6F699" w14:textId="77777777" w:rsidR="009A1793" w:rsidRPr="009A1793" w:rsidRDefault="009A1793" w:rsidP="009A1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A179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Forum Selection to Distant States</w:t>
                            </w:r>
                          </w:p>
                          <w:p w14:paraId="438F3F59" w14:textId="77777777" w:rsidR="009A1793" w:rsidRPr="009A1793" w:rsidRDefault="009A1793" w:rsidP="009A1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A179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Abusive Forum Requirements</w:t>
                            </w:r>
                          </w:p>
                          <w:p w14:paraId="697E053B" w14:textId="77777777" w:rsidR="009A1793" w:rsidRPr="009A1793" w:rsidRDefault="009A1793" w:rsidP="009A1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A179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Discovery Rights</w:t>
                            </w:r>
                          </w:p>
                          <w:p w14:paraId="229BA8B7" w14:textId="77777777" w:rsidR="009A1793" w:rsidRPr="009A1793" w:rsidRDefault="009A1793" w:rsidP="009A1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A179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Additional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F2B34E" id="Text Box 3" o:spid="_x0000_s1028" type="#_x0000_t202" style="position:absolute;left:0;text-align:left;margin-left:235.95pt;margin-top:5.9pt;width:276.9pt;height:17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" fillcolor="white [3201]" stroked="f" strokeweight=".5pt">
                <v:textbox>
                  <w:txbxContent>
                    <w:p w:rsidR="009E447C" w:rsidRPr="009E447C" w:rsidRDefault="009E447C" w:rsidP="009E447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172EC2C">
                        <w:rPr>
                          <w:rStyle w:val="normaltextrun"/>
                          <w:b/>
                          <w:bCs/>
                          <w:color w:val="002060"/>
                          <w:u w:val="single"/>
                        </w:rPr>
                        <w:t xml:space="preserve">The </w:t>
                      </w:r>
                      <w:r>
                        <w:rPr>
                          <w:rStyle w:val="normaltextrun"/>
                          <w:b/>
                          <w:bCs/>
                          <w:color w:val="002060"/>
                          <w:u w:val="single"/>
                        </w:rPr>
                        <w:t xml:space="preserve">Current </w:t>
                      </w:r>
                      <w:r>
                        <w:rPr>
                          <w:rStyle w:val="normaltextrun"/>
                          <w:b/>
                          <w:bCs/>
                          <w:color w:val="002060"/>
                          <w:u w:val="single"/>
                        </w:rPr>
                        <w:t>Rights Lost in Court</w:t>
                      </w:r>
                      <w:r w:rsidRPr="0172EC2C">
                        <w:rPr>
                          <w:rStyle w:val="normaltextrun"/>
                          <w:b/>
                          <w:bCs/>
                          <w:color w:val="002060"/>
                          <w:u w:val="single"/>
                        </w:rPr>
                        <w:t>:</w:t>
                      </w:r>
                      <w:r w:rsidRPr="0172EC2C">
                        <w:rPr>
                          <w:rStyle w:val="normaltextrun"/>
                          <w:b/>
                          <w:bCs/>
                        </w:rPr>
                        <w:t> </w:t>
                      </w:r>
                      <w:r w:rsidRPr="0172EC2C">
                        <w:rPr>
                          <w:rStyle w:val="eop"/>
                        </w:rPr>
                        <w:t> </w:t>
                      </w:r>
                    </w:p>
                    <w:p w:rsidR="009A1793" w:rsidRPr="009A1793" w:rsidRDefault="009A1793" w:rsidP="009A1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A179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Right to Be a Party in MCAD Action</w:t>
                      </w:r>
                    </w:p>
                    <w:p w:rsidR="009A1793" w:rsidRPr="009A1793" w:rsidRDefault="009A1793" w:rsidP="009A1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A179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Right to Jury in Judicial Forum</w:t>
                      </w:r>
                    </w:p>
                    <w:p w:rsidR="009A1793" w:rsidRPr="009A1793" w:rsidRDefault="009A1793" w:rsidP="009A1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A179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Right to Pursue Claims in Judicial Forum</w:t>
                      </w:r>
                    </w:p>
                    <w:p w:rsidR="009A1793" w:rsidRPr="009A1793" w:rsidRDefault="009A1793" w:rsidP="009A1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A179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Choice of Law</w:t>
                      </w:r>
                    </w:p>
                    <w:p w:rsidR="009A1793" w:rsidRPr="009A1793" w:rsidRDefault="009A1793" w:rsidP="009A1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A179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Opting Out of Wage and Anti-Discrimination Laws</w:t>
                      </w:r>
                    </w:p>
                    <w:p w:rsidR="009A1793" w:rsidRPr="009A1793" w:rsidRDefault="009A1793" w:rsidP="009A1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A179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Damages</w:t>
                      </w:r>
                    </w:p>
                    <w:p w:rsidR="009A1793" w:rsidRPr="009A1793" w:rsidRDefault="009A1793" w:rsidP="009A1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A179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Class Actions</w:t>
                      </w:r>
                    </w:p>
                    <w:p w:rsidR="009A1793" w:rsidRPr="009A1793" w:rsidRDefault="009A1793" w:rsidP="009A1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A179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Statutes of Limitations</w:t>
                      </w:r>
                    </w:p>
                    <w:p w:rsidR="009A1793" w:rsidRPr="009A1793" w:rsidRDefault="009A1793" w:rsidP="009A1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A179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Forum Selection to Distant States</w:t>
                      </w:r>
                    </w:p>
                    <w:p w:rsidR="009A1793" w:rsidRPr="009A1793" w:rsidRDefault="009A1793" w:rsidP="009A1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A179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Abusive Forum Requirements</w:t>
                      </w:r>
                    </w:p>
                    <w:p w:rsidR="009A1793" w:rsidRPr="009A1793" w:rsidRDefault="009A1793" w:rsidP="009A1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A179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Discovery Rights</w:t>
                      </w:r>
                    </w:p>
                    <w:p w:rsidR="009A1793" w:rsidRPr="009A1793" w:rsidRDefault="009A1793" w:rsidP="009A1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 w:rsidRPr="009A179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Additional Costs</w:t>
                      </w:r>
                    </w:p>
                  </w:txbxContent>
                </v:textbox>
              </v:shape>
            </w:pict>
          </mc:Fallback>
        </mc:AlternateContent>
      </w:r>
      <w:r w:rsidR="009E44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CC8F9" wp14:editId="6AE6DF55">
                <wp:simplePos x="0" y="0"/>
                <wp:positionH relativeFrom="column">
                  <wp:posOffset>-541607</wp:posOffset>
                </wp:positionH>
                <wp:positionV relativeFrom="paragraph">
                  <wp:posOffset>74735</wp:posOffset>
                </wp:positionV>
                <wp:extent cx="3537585" cy="3685735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368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C2EFD" w14:textId="77777777" w:rsidR="009A1793" w:rsidRDefault="009A1793" w:rsidP="00FC73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172EC2C">
                              <w:rPr>
                                <w:rStyle w:val="normaltextru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Current </w:t>
                            </w:r>
                            <w:r w:rsidRPr="0172EC2C">
                              <w:rPr>
                                <w:rStyle w:val="normaltextrun"/>
                                <w:b/>
                                <w:bCs/>
                                <w:color w:val="002060"/>
                                <w:u w:val="single"/>
                              </w:rPr>
                              <w:t>Problem:</w:t>
                            </w:r>
                            <w:r w:rsidRPr="0172EC2C">
                              <w:rPr>
                                <w:rStyle w:val="normaltextrun"/>
                                <w:b/>
                                <w:bCs/>
                              </w:rPr>
                              <w:t> </w:t>
                            </w:r>
                            <w:r w:rsidRPr="0172EC2C">
                              <w:rPr>
                                <w:rStyle w:val="eop"/>
                              </w:rPr>
                              <w:t> </w:t>
                            </w:r>
                          </w:p>
                          <w:p w14:paraId="36C36824" w14:textId="77777777" w:rsidR="009A1793" w:rsidRPr="00FC730B" w:rsidRDefault="009A1793" w:rsidP="00FC730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normaltextrun"/>
                                <w:rFonts w:ascii="Calibri" w:hAnsi="Calibri" w:cs="Segoe UI"/>
                                <w:sz w:val="21"/>
                                <w:szCs w:val="21"/>
                              </w:rPr>
                            </w:pPr>
                            <w:r w:rsidRPr="00FC730B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>Massachusetts has strong laws that prohibit discrimination, retaliation, and sexual harassment in the workplace and has enacted powerful remedies and procedures as a bulwark against these abusive practices.</w:t>
                            </w:r>
                          </w:p>
                          <w:p w14:paraId="017F0AD1" w14:textId="77777777" w:rsidR="009A1793" w:rsidRPr="00FC730B" w:rsidRDefault="009A1793" w:rsidP="00FC730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Style w:val="normaltextrun"/>
                                <w:rFonts w:ascii="Calibri" w:hAnsi="Calibri" w:cs="Segoe UI"/>
                                <w:sz w:val="21"/>
                                <w:szCs w:val="21"/>
                              </w:rPr>
                            </w:pPr>
                            <w:r w:rsidRPr="00FC730B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Currently, employers can undermine these protections and violate the civil rights of employees by </w:t>
                            </w:r>
                            <w:r w:rsidRPr="00FC730B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requiring </w:t>
                            </w:r>
                            <w:r w:rsidRPr="00FC730B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them to sign a pre-dispute waiver of their rights in their employee contract or as a pre-condition of employment. </w:t>
                            </w:r>
                          </w:p>
                          <w:p w14:paraId="01CEB052" w14:textId="77777777" w:rsidR="009A1793" w:rsidRPr="00FC730B" w:rsidRDefault="009A1793" w:rsidP="00FC730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Style w:val="normaltextrun"/>
                                <w:sz w:val="21"/>
                                <w:szCs w:val="21"/>
                              </w:rPr>
                            </w:pPr>
                            <w:r w:rsidRPr="00FC730B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>Under these abusive waivers, claims are often handled by mandatory arbitration, which affords employers one-sided protections such as selecting the arbitrator and holding arbitration at the employment site.</w:t>
                            </w:r>
                          </w:p>
                          <w:p w14:paraId="714EFCB3" w14:textId="77777777" w:rsidR="009A1793" w:rsidRPr="00FC730B" w:rsidRDefault="009A1793" w:rsidP="00FC730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Style w:val="normaltextrun"/>
                                <w:sz w:val="21"/>
                                <w:szCs w:val="21"/>
                              </w:rPr>
                            </w:pPr>
                            <w:r w:rsidRPr="00FC730B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Contracts with pre-dispute waivers may also stipulate that claims will be governed under the law of another state, </w:t>
                            </w:r>
                            <w:r w:rsidRPr="00FC730B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a state without the protections</w:t>
                            </w:r>
                            <w:r w:rsidRPr="00FC730B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 that the Massachusetts legislature has fought hard to establish.</w:t>
                            </w:r>
                          </w:p>
                          <w:p w14:paraId="7E414C3B" w14:textId="77777777" w:rsidR="009A1793" w:rsidRPr="00FC730B" w:rsidRDefault="009A1793" w:rsidP="00FC730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normaltextrun"/>
                                <w:rFonts w:ascii="Calibri" w:hAnsi="Calibri" w:cs="Segoe UI"/>
                                <w:sz w:val="21"/>
                                <w:szCs w:val="21"/>
                              </w:rPr>
                            </w:pPr>
                            <w:r w:rsidRPr="00FC730B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Employees, </w:t>
                            </w:r>
                            <w:r w:rsidRPr="00FC730B">
                              <w:rPr>
                                <w:rStyle w:val="normaltextrun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often unknowingly</w:t>
                            </w:r>
                            <w:r w:rsidRPr="00FC730B">
                              <w:rPr>
                                <w:rStyle w:val="normaltextru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FC730B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 xml:space="preserve">sign away their right to file a court claim against their employer should an issue ever arise. </w:t>
                            </w:r>
                          </w:p>
                          <w:p w14:paraId="2A166600" w14:textId="77777777" w:rsidR="009A1793" w:rsidRPr="00FC730B" w:rsidRDefault="009A1793" w:rsidP="00FC730B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/>
                              <w:rPr>
                                <w:rStyle w:val="normaltextrun"/>
                                <w:sz w:val="21"/>
                                <w:szCs w:val="21"/>
                              </w:rPr>
                            </w:pPr>
                            <w:r w:rsidRPr="00FC730B">
                              <w:rPr>
                                <w:rStyle w:val="normaltextrun"/>
                                <w:sz w:val="21"/>
                                <w:szCs w:val="21"/>
                              </w:rPr>
                              <w:t>Abusive pre-dispute waivers are unjust and exploitative of employees. They are undermining the discrimination laws of the Commonwealth.</w:t>
                            </w:r>
                          </w:p>
                          <w:p w14:paraId="3853DD80" w14:textId="77777777" w:rsidR="009A1793" w:rsidRDefault="009A1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CC8F9" id="Text Box 2" o:spid="_x0000_s1029" type="#_x0000_t202" style="position:absolute;left:0;text-align:left;margin-left:-42.65pt;margin-top:5.9pt;width:278.55pt;height:29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" fillcolor="white [3201]" stroked="f" strokeweight=".5pt">
                <v:textbox>
                  <w:txbxContent>
                    <w:p w:rsidR="009A1793" w:rsidRDefault="009A1793" w:rsidP="00FC73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172EC2C">
                        <w:rPr>
                          <w:rStyle w:val="normaltextrun"/>
                          <w:b/>
                          <w:bCs/>
                          <w:color w:val="002060"/>
                          <w:u w:val="single"/>
                        </w:rPr>
                        <w:t xml:space="preserve">The </w:t>
                      </w:r>
                      <w:r>
                        <w:rPr>
                          <w:rStyle w:val="normaltextrun"/>
                          <w:b/>
                          <w:bCs/>
                          <w:color w:val="002060"/>
                          <w:u w:val="single"/>
                        </w:rPr>
                        <w:t xml:space="preserve">Current </w:t>
                      </w:r>
                      <w:r w:rsidRPr="0172EC2C">
                        <w:rPr>
                          <w:rStyle w:val="normaltextrun"/>
                          <w:b/>
                          <w:bCs/>
                          <w:color w:val="002060"/>
                          <w:u w:val="single"/>
                        </w:rPr>
                        <w:t>Problem:</w:t>
                      </w:r>
                      <w:r w:rsidRPr="0172EC2C">
                        <w:rPr>
                          <w:rStyle w:val="normaltextrun"/>
                          <w:b/>
                          <w:bCs/>
                        </w:rPr>
                        <w:t> </w:t>
                      </w:r>
                      <w:r w:rsidRPr="0172EC2C">
                        <w:rPr>
                          <w:rStyle w:val="eop"/>
                        </w:rPr>
                        <w:t> </w:t>
                      </w:r>
                    </w:p>
                    <w:p w:rsidR="009A1793" w:rsidRPr="00FC730B" w:rsidRDefault="009A1793" w:rsidP="00FC730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normaltextrun"/>
                          <w:rFonts w:ascii="Calibri" w:hAnsi="Calibri" w:cs="Segoe UI"/>
                          <w:sz w:val="21"/>
                          <w:szCs w:val="21"/>
                        </w:rPr>
                      </w:pPr>
                      <w:r w:rsidRPr="00FC730B">
                        <w:rPr>
                          <w:rStyle w:val="normaltextrun"/>
                          <w:sz w:val="21"/>
                          <w:szCs w:val="21"/>
                        </w:rPr>
                        <w:t>Massachusetts has strong laws that prohibit discrimination, retaliation, and sexual harassment in the workplace and has enacted powerful remedies and procedures as a bulwark against these abusive practices.</w:t>
                      </w:r>
                    </w:p>
                    <w:p w:rsidR="009A1793" w:rsidRPr="00FC730B" w:rsidRDefault="009A1793" w:rsidP="00FC730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/>
                        <w:rPr>
                          <w:rStyle w:val="normaltextrun"/>
                          <w:rFonts w:ascii="Calibri" w:hAnsi="Calibri" w:cs="Segoe UI"/>
                          <w:sz w:val="21"/>
                          <w:szCs w:val="21"/>
                        </w:rPr>
                      </w:pPr>
                      <w:r w:rsidRPr="00FC730B">
                        <w:rPr>
                          <w:rStyle w:val="normaltextrun"/>
                          <w:sz w:val="21"/>
                          <w:szCs w:val="21"/>
                        </w:rPr>
                        <w:t xml:space="preserve">Currently, employers can undermine these protections and violate the civil rights of employees by </w:t>
                      </w:r>
                      <w:r w:rsidRPr="00FC730B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requiring </w:t>
                      </w:r>
                      <w:r w:rsidRPr="00FC730B">
                        <w:rPr>
                          <w:rStyle w:val="normaltextrun"/>
                          <w:sz w:val="21"/>
                          <w:szCs w:val="21"/>
                        </w:rPr>
                        <w:t xml:space="preserve">them to sign a pre-dispute waiver of their rights in their employee contract or as a pre-condition of employment. </w:t>
                      </w:r>
                    </w:p>
                    <w:p w:rsidR="009A1793" w:rsidRPr="00FC730B" w:rsidRDefault="009A1793" w:rsidP="00FC730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/>
                        <w:rPr>
                          <w:rStyle w:val="normaltextrun"/>
                          <w:sz w:val="21"/>
                          <w:szCs w:val="21"/>
                        </w:rPr>
                      </w:pPr>
                      <w:r w:rsidRPr="00FC730B">
                        <w:rPr>
                          <w:rStyle w:val="normaltextrun"/>
                          <w:sz w:val="21"/>
                          <w:szCs w:val="21"/>
                        </w:rPr>
                        <w:t>Under these abusive waivers, claims are often handled by mandatory arbitration, which affords employers one-sided protections such as selecting the arbitrator and holding arbitration at the employment site.</w:t>
                      </w:r>
                    </w:p>
                    <w:p w:rsidR="009A1793" w:rsidRPr="00FC730B" w:rsidRDefault="009A1793" w:rsidP="00FC730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/>
                        <w:rPr>
                          <w:rStyle w:val="normaltextrun"/>
                          <w:sz w:val="21"/>
                          <w:szCs w:val="21"/>
                        </w:rPr>
                      </w:pPr>
                      <w:r w:rsidRPr="00FC730B">
                        <w:rPr>
                          <w:rStyle w:val="normaltextrun"/>
                          <w:sz w:val="21"/>
                          <w:szCs w:val="21"/>
                        </w:rPr>
                        <w:t xml:space="preserve">Contracts with pre-dispute waivers may also stipulate that claims will be governed under the law of another state, </w:t>
                      </w:r>
                      <w:r w:rsidRPr="00FC730B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a state without the protections</w:t>
                      </w:r>
                      <w:r w:rsidRPr="00FC730B">
                        <w:rPr>
                          <w:rStyle w:val="normaltextrun"/>
                          <w:sz w:val="21"/>
                          <w:szCs w:val="21"/>
                        </w:rPr>
                        <w:t xml:space="preserve"> that the Massachusetts legislature has fought hard to establish.</w:t>
                      </w:r>
                    </w:p>
                    <w:p w:rsidR="009A1793" w:rsidRPr="00FC730B" w:rsidRDefault="009A1793" w:rsidP="00FC730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normaltextrun"/>
                          <w:rFonts w:ascii="Calibri" w:hAnsi="Calibri" w:cs="Segoe UI"/>
                          <w:sz w:val="21"/>
                          <w:szCs w:val="21"/>
                        </w:rPr>
                      </w:pPr>
                      <w:r w:rsidRPr="00FC730B">
                        <w:rPr>
                          <w:rStyle w:val="normaltextrun"/>
                          <w:sz w:val="21"/>
                          <w:szCs w:val="21"/>
                        </w:rPr>
                        <w:t xml:space="preserve">Employees, </w:t>
                      </w:r>
                      <w:r w:rsidRPr="00FC730B">
                        <w:rPr>
                          <w:rStyle w:val="normaltextrun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often unknowingly</w:t>
                      </w:r>
                      <w:r w:rsidRPr="00FC730B">
                        <w:rPr>
                          <w:rStyle w:val="normaltextrun"/>
                          <w:i/>
                          <w:iCs/>
                          <w:sz w:val="21"/>
                          <w:szCs w:val="21"/>
                        </w:rPr>
                        <w:t xml:space="preserve">, </w:t>
                      </w:r>
                      <w:r w:rsidRPr="00FC730B">
                        <w:rPr>
                          <w:rStyle w:val="normaltextrun"/>
                          <w:sz w:val="21"/>
                          <w:szCs w:val="21"/>
                        </w:rPr>
                        <w:t xml:space="preserve">sign away their right to file a court claim against their employer should an issue ever arise. </w:t>
                      </w:r>
                    </w:p>
                    <w:p w:rsidR="009A1793" w:rsidRPr="00FC730B" w:rsidRDefault="009A1793" w:rsidP="00FC730B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/>
                        <w:rPr>
                          <w:rStyle w:val="normaltextrun"/>
                          <w:sz w:val="21"/>
                          <w:szCs w:val="21"/>
                        </w:rPr>
                      </w:pPr>
                      <w:r w:rsidRPr="00FC730B">
                        <w:rPr>
                          <w:rStyle w:val="normaltextrun"/>
                          <w:sz w:val="21"/>
                          <w:szCs w:val="21"/>
                        </w:rPr>
                        <w:t>Abusive pre-dispute waivers are unjust and exploitative of employees. They are undermining the discrimination laws of the Commonwealth.</w:t>
                      </w:r>
                    </w:p>
                    <w:p w:rsidR="009A1793" w:rsidRDefault="009A1793"/>
                  </w:txbxContent>
                </v:textbox>
              </v:shape>
            </w:pict>
          </mc:Fallback>
        </mc:AlternateContent>
      </w:r>
    </w:p>
    <w:sectPr w:rsidR="001B1E19" w:rsidSect="00A6753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2442" w14:textId="77777777" w:rsidR="00941EF2" w:rsidRDefault="00941EF2" w:rsidP="00FC730B">
      <w:r>
        <w:separator/>
      </w:r>
    </w:p>
  </w:endnote>
  <w:endnote w:type="continuationSeparator" w:id="0">
    <w:p w14:paraId="3AC69667" w14:textId="77777777" w:rsidR="00941EF2" w:rsidRDefault="00941EF2" w:rsidP="00F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FD4D" w14:textId="77777777" w:rsidR="005E57AB" w:rsidRDefault="005E57AB" w:rsidP="005E57AB">
    <w:pPr>
      <w:pStyle w:val="paragraph"/>
      <w:spacing w:before="0" w:beforeAutospacing="0" w:after="0" w:afterAutospacing="0"/>
      <w:ind w:left="360"/>
      <w:jc w:val="center"/>
      <w:rPr>
        <w:rFonts w:ascii="Segoe UI" w:hAnsi="Segoe UI" w:cs="Segoe UI"/>
        <w:sz w:val="18"/>
        <w:szCs w:val="18"/>
      </w:rPr>
    </w:pPr>
    <w:r w:rsidRPr="0172EC2C">
      <w:rPr>
        <w:rStyle w:val="normaltextrun"/>
        <w:rFonts w:ascii="Cambria" w:hAnsi="Cambria" w:cs="Segoe UI"/>
        <w:b/>
        <w:bCs/>
        <w:sz w:val="22"/>
        <w:szCs w:val="22"/>
        <w:u w:val="single"/>
      </w:rPr>
      <w:t xml:space="preserve">For more </w:t>
    </w:r>
    <w:proofErr w:type="gramStart"/>
    <w:r w:rsidRPr="0172EC2C">
      <w:rPr>
        <w:rStyle w:val="normaltextrun"/>
        <w:rFonts w:ascii="Cambria" w:hAnsi="Cambria" w:cs="Segoe UI"/>
        <w:b/>
        <w:bCs/>
        <w:sz w:val="22"/>
        <w:szCs w:val="22"/>
        <w:u w:val="single"/>
      </w:rPr>
      <w:t>information</w:t>
    </w:r>
    <w:proofErr w:type="gramEnd"/>
    <w:r w:rsidRPr="0172EC2C">
      <w:rPr>
        <w:rStyle w:val="normaltextrun"/>
        <w:rFonts w:ascii="Cambria" w:hAnsi="Cambria" w:cs="Segoe UI"/>
        <w:b/>
        <w:bCs/>
        <w:sz w:val="22"/>
        <w:szCs w:val="22"/>
        <w:u w:val="single"/>
      </w:rPr>
      <w:t xml:space="preserve"> please contact</w:t>
    </w:r>
    <w:r w:rsidRPr="0172EC2C">
      <w:rPr>
        <w:rStyle w:val="normaltextrun"/>
        <w:rFonts w:ascii="Cambria" w:hAnsi="Cambria" w:cs="Segoe UI"/>
        <w:b/>
        <w:bCs/>
        <w:sz w:val="22"/>
        <w:szCs w:val="22"/>
      </w:rPr>
      <w:t>: MELA Legislative Committee</w:t>
    </w:r>
    <w:r w:rsidRPr="0172EC2C">
      <w:rPr>
        <w:rStyle w:val="eop"/>
        <w:rFonts w:ascii="Cambria" w:hAnsi="Cambria" w:cs="Segoe UI"/>
        <w:sz w:val="22"/>
        <w:szCs w:val="22"/>
      </w:rPr>
      <w:t> </w:t>
    </w:r>
  </w:p>
  <w:p w14:paraId="454D69F5" w14:textId="77777777" w:rsidR="005E57AB" w:rsidRPr="005E57AB" w:rsidRDefault="005E57AB" w:rsidP="005E57AB">
    <w:pPr>
      <w:pStyle w:val="paragraph"/>
      <w:spacing w:before="0" w:beforeAutospacing="0" w:after="0" w:afterAutospacing="0"/>
      <w:jc w:val="center"/>
      <w:rPr>
        <w:rFonts w:ascii="Segoe UI" w:hAnsi="Segoe UI" w:cs="Segoe UI"/>
        <w:sz w:val="18"/>
        <w:szCs w:val="18"/>
      </w:rPr>
    </w:pPr>
    <w:r w:rsidRPr="0172EC2C">
      <w:rPr>
        <w:rStyle w:val="normaltextrun"/>
      </w:rPr>
      <w:t>Philip Gordon, Gordon Law Group, LLP, 617-536-1800;  </w:t>
    </w:r>
    <w:hyperlink r:id="rId1">
      <w:r w:rsidRPr="0172EC2C">
        <w:rPr>
          <w:rStyle w:val="normaltextrun"/>
          <w:color w:val="5DC5E8"/>
          <w:u w:val="single"/>
        </w:rPr>
        <w:t>pgordon@gordonllp.com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0BC91" w14:textId="77777777" w:rsidR="00941EF2" w:rsidRDefault="00941EF2" w:rsidP="00FC730B">
      <w:r>
        <w:separator/>
      </w:r>
    </w:p>
  </w:footnote>
  <w:footnote w:type="continuationSeparator" w:id="0">
    <w:p w14:paraId="622E35BE" w14:textId="77777777" w:rsidR="00941EF2" w:rsidRDefault="00941EF2" w:rsidP="00FC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3AC5" w14:textId="77777777" w:rsidR="00FC730B" w:rsidRDefault="00FC730B" w:rsidP="00FC730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A1F800" wp14:editId="21FB8E41">
          <wp:simplePos x="0" y="0"/>
          <wp:positionH relativeFrom="column">
            <wp:posOffset>1230630</wp:posOffset>
          </wp:positionH>
          <wp:positionV relativeFrom="paragraph">
            <wp:posOffset>-338064</wp:posOffset>
          </wp:positionV>
          <wp:extent cx="3477532" cy="781050"/>
          <wp:effectExtent l="0" t="0" r="254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53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76E"/>
    <w:multiLevelType w:val="hybridMultilevel"/>
    <w:tmpl w:val="A098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1A8E"/>
    <w:multiLevelType w:val="hybridMultilevel"/>
    <w:tmpl w:val="E1A045D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2EF04E4"/>
    <w:multiLevelType w:val="hybridMultilevel"/>
    <w:tmpl w:val="F776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A69B2"/>
    <w:multiLevelType w:val="hybridMultilevel"/>
    <w:tmpl w:val="4554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4160"/>
    <w:multiLevelType w:val="hybridMultilevel"/>
    <w:tmpl w:val="8B5A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7643B"/>
    <w:multiLevelType w:val="multilevel"/>
    <w:tmpl w:val="F946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0B"/>
    <w:rsid w:val="001503B0"/>
    <w:rsid w:val="00176D5F"/>
    <w:rsid w:val="00321ED9"/>
    <w:rsid w:val="00397D14"/>
    <w:rsid w:val="003B672D"/>
    <w:rsid w:val="005D31F6"/>
    <w:rsid w:val="005E1E90"/>
    <w:rsid w:val="005E57AB"/>
    <w:rsid w:val="0069601F"/>
    <w:rsid w:val="00941EF2"/>
    <w:rsid w:val="00942AAC"/>
    <w:rsid w:val="00987496"/>
    <w:rsid w:val="009A1793"/>
    <w:rsid w:val="009E447C"/>
    <w:rsid w:val="00A236D2"/>
    <w:rsid w:val="00A33B46"/>
    <w:rsid w:val="00A67534"/>
    <w:rsid w:val="00B97D77"/>
    <w:rsid w:val="00CD667C"/>
    <w:rsid w:val="00FA61CD"/>
    <w:rsid w:val="00FC0E0A"/>
    <w:rsid w:val="00F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D4551"/>
  <w15:chartTrackingRefBased/>
  <w15:docId w15:val="{6D74355B-A254-1347-8806-C9914B68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0B"/>
  </w:style>
  <w:style w:type="paragraph" w:styleId="Footer">
    <w:name w:val="footer"/>
    <w:basedOn w:val="Normal"/>
    <w:link w:val="FooterChar"/>
    <w:uiPriority w:val="99"/>
    <w:unhideWhenUsed/>
    <w:rsid w:val="00FC7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0B"/>
  </w:style>
  <w:style w:type="paragraph" w:customStyle="1" w:styleId="paragraph">
    <w:name w:val="paragraph"/>
    <w:basedOn w:val="Normal"/>
    <w:rsid w:val="00FC73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FC730B"/>
  </w:style>
  <w:style w:type="character" w:customStyle="1" w:styleId="normaltextrun">
    <w:name w:val="normaltextrun"/>
    <w:basedOn w:val="DefaultParagraphFont"/>
    <w:rsid w:val="00FC730B"/>
  </w:style>
  <w:style w:type="paragraph" w:styleId="ListParagraph">
    <w:name w:val="List Paragraph"/>
    <w:basedOn w:val="Normal"/>
    <w:uiPriority w:val="34"/>
    <w:qFormat/>
    <w:rsid w:val="005E57AB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nela.org/about/pgordon@gordonll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EA0DDB0B8834A904D163FF1C7480C" ma:contentTypeVersion="8" ma:contentTypeDescription="Create a new document." ma:contentTypeScope="" ma:versionID="01a3f45ada23dd0b60a8edaaa9c1b9ed">
  <xsd:schema xmlns:xsd="http://www.w3.org/2001/XMLSchema" xmlns:xs="http://www.w3.org/2001/XMLSchema" xmlns:p="http://schemas.microsoft.com/office/2006/metadata/properties" xmlns:ns2="fd8a1b88-f448-4880-bb39-7ecfd135b45d" xmlns:ns3="3381bc4c-acbc-447f-b110-03f07a72682c" targetNamespace="http://schemas.microsoft.com/office/2006/metadata/properties" ma:root="true" ma:fieldsID="942807c3793663547be0c27065ffeaa8" ns2:_="" ns3:_="">
    <xsd:import namespace="fd8a1b88-f448-4880-bb39-7ecfd135b45d"/>
    <xsd:import namespace="3381bc4c-acbc-447f-b110-03f07a726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a1b88-f448-4880-bb39-7ecfd135b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bc4c-acbc-447f-b110-03f07a726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074A2-803A-4CD0-ADE0-E90300F2059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81bc4c-acbc-447f-b110-03f07a72682c"/>
    <ds:schemaRef ds:uri="http://purl.org/dc/elements/1.1/"/>
    <ds:schemaRef ds:uri="http://schemas.microsoft.com/office/2006/metadata/properties"/>
    <ds:schemaRef ds:uri="http://purl.org/dc/terms/"/>
    <ds:schemaRef ds:uri="fd8a1b88-f448-4880-bb39-7ecfd135b4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BEA091-241F-419C-BC6A-6C30DA4E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2C5AB-0F18-4306-9F27-89F3A87D6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a1b88-f448-4880-bb39-7ecfd135b45d"/>
    <ds:schemaRef ds:uri="3381bc4c-acbc-447f-b110-03f07a726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Londen</dc:creator>
  <cp:keywords/>
  <dc:description/>
  <cp:lastModifiedBy>Maureen Gallagher</cp:lastModifiedBy>
  <cp:revision>2</cp:revision>
  <cp:lastPrinted>2019-01-29T14:30:00Z</cp:lastPrinted>
  <dcterms:created xsi:type="dcterms:W3CDTF">2019-03-29T20:15:00Z</dcterms:created>
  <dcterms:modified xsi:type="dcterms:W3CDTF">2019-03-29T20:15:00Z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0x010100011EA0DDB0B8834A904D163FF1C7480C</vt:lpwstr>
  </property>
  <property fmtid="{D5CDD505-2E9C-101B-9397-08002B2CF9AE}" pid="3" name="AuthorIds_UIVersion_512">
    <vt:lpwstr>15</vt:lpwstr>
  </property>
</Properties>
</file>